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62" w:rsidRDefault="00EB2F62" w:rsidP="002E4FCE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429250" cy="1419225"/>
            <wp:effectExtent l="19050" t="0" r="0" b="0"/>
            <wp:docPr id="1" name="obrázek 1" descr="Log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 projekt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F62" w:rsidRDefault="00EB2F62" w:rsidP="00EB2F62">
      <w:pPr>
        <w:spacing w:after="0"/>
        <w:jc w:val="center"/>
        <w:rPr>
          <w:b/>
          <w:bCs/>
        </w:rPr>
      </w:pPr>
      <w:r>
        <w:rPr>
          <w:b/>
          <w:bCs/>
        </w:rPr>
        <w:t>EU peníze do škol - CZ.1.07/1.4.00/21.3290</w:t>
      </w:r>
    </w:p>
    <w:p w:rsidR="00EB2F62" w:rsidRDefault="00EB2F62" w:rsidP="00EB2F62">
      <w:pPr>
        <w:spacing w:after="0"/>
        <w:jc w:val="center"/>
      </w:pPr>
      <w:r>
        <w:t>Modernizace výuky</w:t>
      </w:r>
    </w:p>
    <w:p w:rsidR="00EB2F62" w:rsidRDefault="00EB2F62" w:rsidP="00EB2F6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EB2F62" w:rsidRDefault="00EB2F62" w:rsidP="00EB2F62">
      <w:pPr>
        <w:jc w:val="center"/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FORMULÁŘ K PREZENTACI VÝUKOVÉHO MATERIÁLU</w:t>
      </w:r>
    </w:p>
    <w:p w:rsidR="00EB2F62" w:rsidRDefault="00EB2F62" w:rsidP="00EB2F62"/>
    <w:tbl>
      <w:tblPr>
        <w:tblStyle w:val="Mkatabulky"/>
        <w:tblW w:w="0" w:type="auto"/>
        <w:tblLook w:val="00A0"/>
      </w:tblPr>
      <w:tblGrid>
        <w:gridCol w:w="4606"/>
        <w:gridCol w:w="4606"/>
      </w:tblGrid>
      <w:tr w:rsidR="00EB2F62" w:rsidTr="00EB2F6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62" w:rsidRDefault="00EB2F6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ŠABLONA: I/2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62" w:rsidRDefault="00EB2F6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POŘADOVÉ ČÍSLO VZDĚL. MAT</w:t>
            </w:r>
            <w:r w:rsidR="00A8086D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:</w:t>
            </w:r>
            <w:r w:rsidR="00A8086D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11</w:t>
            </w:r>
          </w:p>
        </w:tc>
      </w:tr>
      <w:tr w:rsidR="00EB2F62" w:rsidTr="00EB2F6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62" w:rsidRDefault="00EB2F6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OBLAST: Jazyk a jazyková komunikace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62" w:rsidRDefault="00EB2F6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POČET LISTŮ:</w:t>
            </w:r>
            <w:r w:rsidR="00A8086D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4</w:t>
            </w:r>
          </w:p>
        </w:tc>
      </w:tr>
      <w:tr w:rsidR="00EB2F62" w:rsidTr="00EB2F62">
        <w:trPr>
          <w:trHeight w:val="28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62" w:rsidRDefault="00EB2F6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VZDĚLÁVACÍ OBOR: Český jazyk a literatura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62" w:rsidRDefault="00EB2F62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AUTOR VZDĚL. MAT</w:t>
            </w:r>
            <w:r w:rsidR="00A8086D">
              <w:rPr>
                <w:rFonts w:ascii="Arial Narrow" w:hAnsi="Arial Narrow" w:cs="Arial Narrow"/>
                <w:sz w:val="20"/>
                <w:szCs w:val="20"/>
                <w:lang w:eastAsia="cs-CZ"/>
              </w:rPr>
              <w:t>.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: </w:t>
            </w:r>
            <w:r w:rsidR="00A8086D"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Renáta Slámová</w:t>
            </w:r>
          </w:p>
        </w:tc>
      </w:tr>
      <w:tr w:rsidR="00801789" w:rsidTr="00801789">
        <w:tblPrEx>
          <w:tblLook w:val="04A0"/>
        </w:tblPrEx>
        <w:trPr>
          <w:trHeight w:val="284"/>
        </w:trPr>
        <w:tc>
          <w:tcPr>
            <w:tcW w:w="4606" w:type="dxa"/>
            <w:vAlign w:val="center"/>
            <w:hideMark/>
          </w:tcPr>
          <w:p w:rsidR="00801789" w:rsidRDefault="00A8086D" w:rsidP="0080178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>NÁZEV VZDĚL. MAT.:</w:t>
            </w: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br/>
              <w:t>Pracovní list k četbě knihy Broučci č. 2</w:t>
            </w:r>
          </w:p>
        </w:tc>
        <w:tc>
          <w:tcPr>
            <w:tcW w:w="4606" w:type="dxa"/>
            <w:vAlign w:val="center"/>
            <w:hideMark/>
          </w:tcPr>
          <w:p w:rsidR="00801789" w:rsidRDefault="00801789" w:rsidP="00801789">
            <w:pPr>
              <w:rPr>
                <w:rFonts w:ascii="Arial Narrow" w:hAnsi="Arial Narrow" w:cs="Arial Narrow"/>
                <w:sz w:val="20"/>
                <w:szCs w:val="20"/>
                <w:lang w:eastAsia="cs-CZ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eastAsia="cs-CZ"/>
              </w:rPr>
              <w:t xml:space="preserve">VYTVOŘENO: </w:t>
            </w:r>
            <w:r w:rsidR="00A8086D">
              <w:rPr>
                <w:rFonts w:ascii="Arial Narrow" w:hAnsi="Arial Narrow" w:cs="Arial Narrow"/>
                <w:sz w:val="20"/>
                <w:szCs w:val="20"/>
                <w:lang w:eastAsia="cs-CZ"/>
              </w:rPr>
              <w:t>6. 11. 2012</w:t>
            </w:r>
          </w:p>
        </w:tc>
      </w:tr>
    </w:tbl>
    <w:p w:rsidR="00EB2F62" w:rsidRDefault="00EB2F62" w:rsidP="00EB2F62">
      <w:pPr>
        <w:rPr>
          <w:rFonts w:ascii="Arial Narrow" w:hAnsi="Arial Narrow" w:cs="Arial Narrow"/>
          <w:sz w:val="20"/>
          <w:szCs w:val="20"/>
        </w:rPr>
      </w:pPr>
    </w:p>
    <w:p w:rsidR="00EB2F62" w:rsidRDefault="00EB2F62" w:rsidP="00EB2F62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Autor výukového materiálu si ponechává autorská práva, škola disponuje neomezenou licenci k jeho využití.</w:t>
      </w:r>
    </w:p>
    <w:p w:rsidR="00EB2F62" w:rsidRDefault="00EB2F62" w:rsidP="00EB2F6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Metodický návod k výukovému materiálu:</w:t>
      </w:r>
    </w:p>
    <w:p w:rsidR="00EB2F62" w:rsidRDefault="00EB2F62" w:rsidP="00A8086D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Tento materiál slouží j</w:t>
      </w:r>
      <w:r w:rsidR="00D94928">
        <w:rPr>
          <w:rFonts w:ascii="Arial Narrow" w:hAnsi="Arial Narrow"/>
          <w:sz w:val="24"/>
          <w:szCs w:val="24"/>
        </w:rPr>
        <w:t>ako doplněk k četbě knihy Broučci – J. Karafiát.</w:t>
      </w:r>
      <w:r>
        <w:rPr>
          <w:rFonts w:ascii="Arial Narrow" w:hAnsi="Arial Narrow"/>
          <w:sz w:val="24"/>
          <w:szCs w:val="24"/>
        </w:rPr>
        <w:t xml:space="preserve"> Vyžaduje od žáků pozorné přečtení a porozumění textu a následné odpovědi na otázky vyplývající z textu. Dále vyžaduje aktivní spolupráci žáka, kdy pomocí obecných otázek souvisejících s textem se vyjadřuje svými slovy a tím si rozšiřuje slovní zásobu. Žák hledá v textu, osvojuje si orientaci v tomto textu,</w:t>
      </w:r>
      <w:r w:rsidR="00A8086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je zde mezipředmětov</w:t>
      </w:r>
      <w:r w:rsidR="00D94928">
        <w:rPr>
          <w:rFonts w:ascii="Arial Narrow" w:hAnsi="Arial Narrow"/>
          <w:sz w:val="24"/>
          <w:szCs w:val="24"/>
        </w:rPr>
        <w:t>é propojení s výtvarnou výchovou.</w:t>
      </w:r>
    </w:p>
    <w:p w:rsidR="00EB2F62" w:rsidRDefault="00EB2F62" w:rsidP="00A8086D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Typická délka použití</w:t>
      </w:r>
      <w:r w:rsidR="00A8086D">
        <w:rPr>
          <w:rFonts w:ascii="Arial Narrow" w:hAnsi="Arial Narrow"/>
          <w:b/>
          <w:bCs/>
          <w:sz w:val="24"/>
          <w:szCs w:val="24"/>
        </w:rPr>
        <w:t>: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D94928">
        <w:rPr>
          <w:rFonts w:ascii="Arial Narrow" w:hAnsi="Arial Narrow"/>
          <w:sz w:val="24"/>
          <w:szCs w:val="24"/>
        </w:rPr>
        <w:t>35</w:t>
      </w:r>
      <w:r>
        <w:rPr>
          <w:rFonts w:ascii="Arial Narrow" w:hAnsi="Arial Narrow"/>
          <w:sz w:val="24"/>
          <w:szCs w:val="24"/>
        </w:rPr>
        <w:t xml:space="preserve"> min.</w:t>
      </w:r>
    </w:p>
    <w:p w:rsidR="00EB2F62" w:rsidRDefault="00EB2F62" w:rsidP="00A8086D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Zařazení materiálu: </w:t>
      </w:r>
      <w:r w:rsidR="00D94928">
        <w:rPr>
          <w:rFonts w:ascii="Arial Narrow" w:hAnsi="Arial Narrow"/>
          <w:bCs/>
          <w:sz w:val="24"/>
          <w:szCs w:val="24"/>
        </w:rPr>
        <w:t>Český jazyk a literatura – 4</w:t>
      </w:r>
      <w:r>
        <w:rPr>
          <w:rFonts w:ascii="Arial Narrow" w:hAnsi="Arial Narrow"/>
          <w:bCs/>
          <w:sz w:val="24"/>
          <w:szCs w:val="24"/>
        </w:rPr>
        <w:t>. ročník</w:t>
      </w:r>
    </w:p>
    <w:p w:rsidR="00A8086D" w:rsidRDefault="00A8086D" w:rsidP="00A8086D">
      <w:pPr>
        <w:widowControl w:val="0"/>
        <w:autoSpaceDE w:val="0"/>
        <w:autoSpaceDN w:val="0"/>
        <w:adjustRightInd w:val="0"/>
        <w:spacing w:after="119" w:line="240" w:lineRule="auto"/>
        <w:rPr>
          <w:rFonts w:ascii="Arial Narrow" w:hAnsi="Arial Narrow"/>
          <w:sz w:val="24"/>
          <w:szCs w:val="24"/>
        </w:rPr>
      </w:pPr>
    </w:p>
    <w:p w:rsidR="00EB2F62" w:rsidRDefault="00EB2F62" w:rsidP="00EB2F6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Klíčová slova:</w:t>
      </w:r>
    </w:p>
    <w:p w:rsidR="00EB2F62" w:rsidRDefault="00A8086D" w:rsidP="00EB2F62">
      <w:pPr>
        <w:rPr>
          <w:rFonts w:ascii="Arial Narrow" w:hAnsi="Arial Narrow" w:cs="Arial Narrow"/>
          <w:bCs/>
          <w:sz w:val="24"/>
          <w:szCs w:val="24"/>
        </w:rPr>
      </w:pPr>
      <w:r>
        <w:rPr>
          <w:rFonts w:ascii="Arial Narrow" w:hAnsi="Arial Narrow" w:cs="Arial Narrow"/>
          <w:bCs/>
          <w:sz w:val="24"/>
          <w:szCs w:val="24"/>
        </w:rPr>
        <w:t>k</w:t>
      </w:r>
      <w:r w:rsidR="00D94928">
        <w:rPr>
          <w:rFonts w:ascii="Arial Narrow" w:hAnsi="Arial Narrow" w:cs="Arial Narrow"/>
          <w:bCs/>
          <w:sz w:val="24"/>
          <w:szCs w:val="24"/>
        </w:rPr>
        <w:t>niha, Broučci,</w:t>
      </w:r>
      <w:r>
        <w:rPr>
          <w:rFonts w:ascii="Arial Narrow" w:hAnsi="Arial Narrow" w:cs="Arial Narrow"/>
          <w:bCs/>
          <w:sz w:val="24"/>
          <w:szCs w:val="24"/>
        </w:rPr>
        <w:t xml:space="preserve"> </w:t>
      </w:r>
      <w:r w:rsidR="00D94928">
        <w:rPr>
          <w:rFonts w:ascii="Arial Narrow" w:hAnsi="Arial Narrow" w:cs="Arial Narrow"/>
          <w:bCs/>
          <w:sz w:val="24"/>
          <w:szCs w:val="24"/>
        </w:rPr>
        <w:t>četba, J</w:t>
      </w:r>
      <w:r>
        <w:rPr>
          <w:rFonts w:ascii="Arial Narrow" w:hAnsi="Arial Narrow" w:cs="Arial Narrow"/>
          <w:bCs/>
          <w:sz w:val="24"/>
          <w:szCs w:val="24"/>
        </w:rPr>
        <w:t>an</w:t>
      </w:r>
      <w:r w:rsidR="00D94928">
        <w:rPr>
          <w:rFonts w:ascii="Arial Narrow" w:hAnsi="Arial Narrow" w:cs="Arial Narrow"/>
          <w:bCs/>
          <w:sz w:val="24"/>
          <w:szCs w:val="24"/>
        </w:rPr>
        <w:t xml:space="preserve"> Karafiát</w:t>
      </w:r>
    </w:p>
    <w:p w:rsidR="00EB2F62" w:rsidRDefault="00EB2F62" w:rsidP="00EB2F6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</w:p>
    <w:p w:rsidR="00EB2F62" w:rsidRDefault="00EB2F62" w:rsidP="00EB2F62">
      <w:pPr>
        <w:rPr>
          <w:rFonts w:ascii="Arial Narrow" w:hAnsi="Arial Narrow" w:cs="Arial Narrow"/>
          <w:b/>
          <w:bCs/>
          <w:sz w:val="24"/>
          <w:szCs w:val="24"/>
          <w:u w:val="single"/>
        </w:rPr>
      </w:pPr>
      <w:r>
        <w:rPr>
          <w:rFonts w:ascii="Arial Narrow" w:hAnsi="Arial Narrow" w:cs="Arial Narrow"/>
          <w:b/>
          <w:bCs/>
          <w:sz w:val="24"/>
          <w:szCs w:val="24"/>
          <w:u w:val="single"/>
        </w:rPr>
        <w:t>Vlastní hodnocení výukového materiálu</w:t>
      </w:r>
    </w:p>
    <w:p w:rsidR="00EB2F62" w:rsidRDefault="00EB2F62" w:rsidP="00A8086D">
      <w:pPr>
        <w:jc w:val="both"/>
      </w:pPr>
      <w:r>
        <w:rPr>
          <w:rFonts w:ascii="Arial Narrow" w:hAnsi="Arial Narrow" w:cs="Arial Narrow"/>
          <w:bCs/>
          <w:sz w:val="24"/>
          <w:szCs w:val="24"/>
        </w:rPr>
        <w:t>Jedná se o pracovní listy, které se využívají při práci s četbou te</w:t>
      </w:r>
      <w:r w:rsidR="00D94928">
        <w:rPr>
          <w:rFonts w:ascii="Arial Narrow" w:hAnsi="Arial Narrow" w:cs="Arial Narrow"/>
          <w:bCs/>
          <w:sz w:val="24"/>
          <w:szCs w:val="24"/>
        </w:rPr>
        <w:t>xtu  knihy Broučci – J. Karafiát</w:t>
      </w:r>
      <w:r>
        <w:rPr>
          <w:rFonts w:ascii="Arial Narrow" w:hAnsi="Arial Narrow" w:cs="Arial Narrow"/>
          <w:bCs/>
          <w:sz w:val="24"/>
          <w:szCs w:val="24"/>
        </w:rPr>
        <w:t>, možno použít s knihou nebo bez knihy jako opakování, zda žáci kapitolu pozorně četli. Obrázek je možné nakreslit na jiný papír – námět na VV.</w:t>
      </w:r>
      <w:bookmarkStart w:id="0" w:name="_GoBack"/>
      <w:bookmarkEnd w:id="0"/>
    </w:p>
    <w:sectPr w:rsidR="00EB2F62" w:rsidSect="002E4F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E58" w:rsidRDefault="00DE2E58" w:rsidP="002E4FCE">
      <w:pPr>
        <w:spacing w:after="0" w:line="240" w:lineRule="auto"/>
      </w:pPr>
      <w:r>
        <w:separator/>
      </w:r>
    </w:p>
  </w:endnote>
  <w:endnote w:type="continuationSeparator" w:id="1">
    <w:p w:rsidR="00DE2E58" w:rsidRDefault="00DE2E58" w:rsidP="002E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6B8" w:rsidRDefault="005276B8">
    <w:pPr>
      <w:pStyle w:val="Zpat"/>
    </w:pPr>
    <w:r>
      <w:rPr>
        <w:sz w:val="20"/>
        <w:szCs w:val="20"/>
      </w:rPr>
      <w:t>ZŠ Jenišovice, okres Jablonec nad Nisou, Jenišovice 180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E58" w:rsidRDefault="00DE2E58" w:rsidP="002E4FCE">
      <w:pPr>
        <w:spacing w:after="0" w:line="240" w:lineRule="auto"/>
      </w:pPr>
      <w:r>
        <w:separator/>
      </w:r>
    </w:p>
  </w:footnote>
  <w:footnote w:type="continuationSeparator" w:id="1">
    <w:p w:rsidR="00DE2E58" w:rsidRDefault="00DE2E58" w:rsidP="002E4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FCE" w:rsidRDefault="002E4FCE" w:rsidP="002E4FCE">
    <w:pPr>
      <w:pStyle w:val="Zhlav"/>
      <w:jc w:val="right"/>
    </w:pPr>
    <w:r>
      <w:rPr>
        <w:sz w:val="20"/>
        <w:szCs w:val="20"/>
      </w:rPr>
      <w:t>VY_12_INOVACE_11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F62"/>
    <w:rsid w:val="0000516B"/>
    <w:rsid w:val="002E4FCE"/>
    <w:rsid w:val="0041468F"/>
    <w:rsid w:val="005276B8"/>
    <w:rsid w:val="00531406"/>
    <w:rsid w:val="00791CF5"/>
    <w:rsid w:val="00801789"/>
    <w:rsid w:val="009056CE"/>
    <w:rsid w:val="00A139EE"/>
    <w:rsid w:val="00A8086D"/>
    <w:rsid w:val="00AC4AC0"/>
    <w:rsid w:val="00B309D8"/>
    <w:rsid w:val="00B9515B"/>
    <w:rsid w:val="00C30C33"/>
    <w:rsid w:val="00C95C50"/>
    <w:rsid w:val="00D94928"/>
    <w:rsid w:val="00DE2E58"/>
    <w:rsid w:val="00EB2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2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B2F62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B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2F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4FCE"/>
  </w:style>
  <w:style w:type="paragraph" w:styleId="Zpat">
    <w:name w:val="footer"/>
    <w:basedOn w:val="Normln"/>
    <w:link w:val="ZpatChar"/>
    <w:uiPriority w:val="99"/>
    <w:unhideWhenUsed/>
    <w:rsid w:val="002E4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F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10</cp:revision>
  <dcterms:created xsi:type="dcterms:W3CDTF">2014-02-20T10:38:00Z</dcterms:created>
  <dcterms:modified xsi:type="dcterms:W3CDTF">2014-02-27T16:51:00Z</dcterms:modified>
</cp:coreProperties>
</file>